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64" w:rsidRPr="00124564" w:rsidRDefault="00124564" w:rsidP="00124564">
      <w:pPr>
        <w:autoSpaceDE w:val="0"/>
        <w:autoSpaceDN w:val="0"/>
        <w:adjustRightInd w:val="0"/>
        <w:spacing w:after="0" w:line="240" w:lineRule="auto"/>
        <w:ind w:firstLine="5387"/>
        <w:rPr>
          <w:rFonts w:ascii="Calibri" w:eastAsia="Times New Roman" w:hAnsi="Calibri" w:cs="Times New Roman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124564" w:rsidRPr="00124564" w:rsidRDefault="00124564" w:rsidP="00124564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</w:t>
      </w:r>
    </w:p>
    <w:p w:rsidR="00124564" w:rsidRPr="00124564" w:rsidRDefault="00124564" w:rsidP="00124564">
      <w:pPr>
        <w:spacing w:after="0" w:line="228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124564" w:rsidRPr="00124564" w:rsidRDefault="0089406B" w:rsidP="00124564">
      <w:pPr>
        <w:spacing w:after="0" w:line="228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20.06.2025 № 2908</w:t>
      </w:r>
    </w:p>
    <w:p w:rsidR="00124564" w:rsidRPr="00124564" w:rsidRDefault="00124564" w:rsidP="00124564">
      <w:pPr>
        <w:shd w:val="clear" w:color="auto" w:fill="FFFFFF"/>
        <w:spacing w:after="0" w:line="228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4395"/>
          <w:tab w:val="left" w:pos="6619"/>
        </w:tabs>
        <w:autoSpaceDE w:val="0"/>
        <w:autoSpaceDN w:val="0"/>
        <w:spacing w:after="0" w:line="228" w:lineRule="auto"/>
        <w:ind w:left="2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Представительский состав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комиссии </w:t>
      </w:r>
    </w:p>
    <w:p w:rsidR="00124564" w:rsidRPr="00124564" w:rsidRDefault="00124564" w:rsidP="00904587">
      <w:pPr>
        <w:widowControl w:val="0"/>
        <w:shd w:val="clear" w:color="auto" w:fill="FFFFFF"/>
        <w:tabs>
          <w:tab w:val="left" w:pos="4395"/>
          <w:tab w:val="left" w:pos="6619"/>
        </w:tabs>
        <w:autoSpaceDE w:val="0"/>
        <w:autoSpaceDN w:val="0"/>
        <w:spacing w:after="0" w:line="228" w:lineRule="auto"/>
        <w:ind w:left="2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проведению оценки обеспечения готовности </w:t>
      </w:r>
      <w:r w:rsidR="009045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город Норильск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отопительному периоду 2025 – 2026 годов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4395"/>
          <w:tab w:val="left" w:pos="625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544"/>
          <w:tab w:val="left" w:pos="6619"/>
        </w:tabs>
        <w:autoSpaceDE w:val="0"/>
        <w:autoSpaceDN w:val="0"/>
        <w:spacing w:after="0" w:line="228" w:lineRule="auto"/>
        <w:ind w:left="3686" w:hanging="368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комиссии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- начальник Управления городского хозяйства </w:t>
      </w:r>
      <w:r w:rsid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3686" w:hanging="368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председателя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заместитель начальника Управления городского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3686" w:hanging="368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хозяйства Администрации города Норильска                   по энергетике – главный энергетик города Норильска.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начальник отдела теплоэнергетики Управления городского хозяйства Администрации города Норильска;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- главный специалист отдела теплоэнергетики Управления городского хозяйства Администрации города Норильска;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- главный специалист отдела муниципального жилищного контроля Управления городского хозяйства Администрации города Норильска;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 м</w:t>
      </w:r>
      <w:r w:rsidRPr="0012456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униципального учреждения «Управление по делам гражданской обороны и чрезвычайным ситуациям Администрации города Норильска»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представитель акционерного общества «Норильско-Таймырская энергетическая компания» </w:t>
      </w:r>
      <w:r w:rsid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согласованию);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 муниципального унитарного предприятия</w:t>
      </w:r>
      <w:r w:rsidRPr="001245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город Норильск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«Коммунальные объединенные системы»</w:t>
      </w:r>
      <w:r w:rsidR="00591F32" w:rsidRP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согласованию)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24564" w:rsidRPr="00124564" w:rsidRDefault="00124564" w:rsidP="00124564">
      <w:pPr>
        <w:widowControl w:val="0"/>
        <w:shd w:val="clear" w:color="auto" w:fill="FFFFFF"/>
        <w:tabs>
          <w:tab w:val="left" w:pos="3686"/>
          <w:tab w:val="left" w:pos="3969"/>
          <w:tab w:val="left" w:pos="6619"/>
        </w:tabs>
        <w:autoSpaceDE w:val="0"/>
        <w:autoSpaceDN w:val="0"/>
        <w:spacing w:after="0" w:line="228" w:lineRule="auto"/>
        <w:ind w:left="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4564" w:rsidRPr="00124564" w:rsidRDefault="00124564" w:rsidP="00124564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Courier New"/>
          <w:sz w:val="26"/>
          <w:szCs w:val="26"/>
        </w:rPr>
      </w:pPr>
      <w:r w:rsidRPr="00124564">
        <w:rPr>
          <w:rFonts w:ascii="Times New Roman" w:eastAsia="Calibri" w:hAnsi="Times New Roman" w:cs="Courier New"/>
          <w:sz w:val="26"/>
          <w:szCs w:val="26"/>
        </w:rPr>
        <w:t xml:space="preserve">- представитель </w:t>
      </w: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строительного надзора и жилищного контроля Красноярского края</w:t>
      </w:r>
      <w:r w:rsid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 согласованию);</w:t>
      </w:r>
    </w:p>
    <w:p w:rsidR="00124564" w:rsidRPr="00124564" w:rsidRDefault="00124564" w:rsidP="00124564">
      <w:pPr>
        <w:tabs>
          <w:tab w:val="left" w:pos="1155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45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24564" w:rsidRPr="00124564" w:rsidRDefault="00124564" w:rsidP="00124564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Calibri" w:hAnsi="Times New Roman" w:cs="Courier New"/>
          <w:sz w:val="26"/>
          <w:szCs w:val="26"/>
        </w:rPr>
      </w:pPr>
      <w:r w:rsidRPr="00124564">
        <w:rPr>
          <w:rFonts w:ascii="Times New Roman" w:eastAsia="Calibri" w:hAnsi="Times New Roman" w:cs="Courier New"/>
          <w:sz w:val="26"/>
          <w:szCs w:val="26"/>
        </w:rPr>
        <w:t xml:space="preserve">- </w:t>
      </w:r>
      <w:r w:rsidRPr="0012456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представитель </w:t>
      </w:r>
      <w:r w:rsidRPr="00124564">
        <w:rPr>
          <w:rFonts w:ascii="Times New Roman" w:eastAsia="Calibri" w:hAnsi="Times New Roman" w:cs="Times New Roman"/>
          <w:sz w:val="26"/>
          <w:szCs w:val="26"/>
        </w:rPr>
        <w:t>Енисейского управления Федеральной службы по экологическому, технологическому и атомному надзору</w:t>
      </w:r>
      <w:r w:rsidR="00591F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1F32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согласованию).</w:t>
      </w:r>
    </w:p>
    <w:p w:rsidR="00124564" w:rsidRPr="00124564" w:rsidRDefault="00124564" w:rsidP="0012456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6CD7" w:rsidRDefault="00DE5B09"/>
    <w:sectPr w:rsidR="00B26CD7" w:rsidSect="005C4025">
      <w:headerReference w:type="default" r:id="rId6"/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B09" w:rsidRDefault="00DE5B09">
      <w:pPr>
        <w:spacing w:after="0" w:line="240" w:lineRule="auto"/>
      </w:pPr>
      <w:r>
        <w:separator/>
      </w:r>
    </w:p>
  </w:endnote>
  <w:endnote w:type="continuationSeparator" w:id="0">
    <w:p w:rsidR="00DE5B09" w:rsidRDefault="00DE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B09" w:rsidRDefault="00DE5B09">
      <w:pPr>
        <w:spacing w:after="0" w:line="240" w:lineRule="auto"/>
      </w:pPr>
      <w:r>
        <w:separator/>
      </w:r>
    </w:p>
  </w:footnote>
  <w:footnote w:type="continuationSeparator" w:id="0">
    <w:p w:rsidR="00DE5B09" w:rsidRDefault="00DE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308" w:rsidRDefault="00DE5B09">
    <w:pPr>
      <w:pStyle w:val="a3"/>
      <w:jc w:val="center"/>
    </w:pPr>
  </w:p>
  <w:p w:rsidR="00773308" w:rsidRDefault="00DE5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6A"/>
    <w:rsid w:val="000C3D49"/>
    <w:rsid w:val="00124564"/>
    <w:rsid w:val="0015137A"/>
    <w:rsid w:val="00591F32"/>
    <w:rsid w:val="005C4025"/>
    <w:rsid w:val="0089406B"/>
    <w:rsid w:val="00904587"/>
    <w:rsid w:val="00AE5EA1"/>
    <w:rsid w:val="00DC7C6A"/>
    <w:rsid w:val="00D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DF54C-BB1B-477A-B981-031C3593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4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1306</Characters>
  <Application>Microsoft Office Word</Application>
  <DocSecurity>0</DocSecurity>
  <Lines>10</Lines>
  <Paragraphs>3</Paragraphs>
  <ScaleCrop>false</ScaleCrop>
  <Company>Administration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Грицюк Марина Геннадьевна</cp:lastModifiedBy>
  <cp:revision>6</cp:revision>
  <dcterms:created xsi:type="dcterms:W3CDTF">2025-05-29T05:45:00Z</dcterms:created>
  <dcterms:modified xsi:type="dcterms:W3CDTF">2025-06-20T03:20:00Z</dcterms:modified>
</cp:coreProperties>
</file>